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79C4" w:rsidRDefault="001279C4" w:rsidP="001279C4"/>
    <w:p w:rsidR="001279C4" w:rsidRPr="001B363C" w:rsidRDefault="001279C4" w:rsidP="001279C4">
      <w:pPr>
        <w:shd w:val="clear" w:color="auto" w:fill="FFFFFF"/>
        <w:spacing w:after="0" w:line="240" w:lineRule="auto"/>
        <w:ind w:left="2600" w:hanging="2600"/>
        <w:jc w:val="center"/>
        <w:rPr>
          <w:rFonts w:ascii="Times New Roman" w:eastAsia="Times New Roman" w:hAnsi="Times New Roman" w:cs="Times New Roman"/>
          <w:color w:val="FF0000"/>
          <w:sz w:val="52"/>
          <w:szCs w:val="52"/>
          <w:lang w:eastAsia="ru-RU"/>
        </w:rPr>
      </w:pPr>
      <w:r w:rsidRPr="001B363C">
        <w:rPr>
          <w:rFonts w:ascii="Times New Roman" w:eastAsia="Times New Roman" w:hAnsi="Times New Roman" w:cs="Times New Roman"/>
          <w:b/>
          <w:bCs/>
          <w:color w:val="FF0000"/>
          <w:sz w:val="52"/>
          <w:szCs w:val="52"/>
          <w:lang w:eastAsia="ru-RU"/>
        </w:rPr>
        <w:t xml:space="preserve">Сообщение </w:t>
      </w:r>
      <w:r w:rsidRPr="006260E7">
        <w:rPr>
          <w:rFonts w:ascii="Times New Roman" w:eastAsia="Times New Roman" w:hAnsi="Times New Roman" w:cs="Times New Roman"/>
          <w:b/>
          <w:bCs/>
          <w:color w:val="FF0000"/>
          <w:sz w:val="52"/>
          <w:szCs w:val="52"/>
          <w:lang w:eastAsia="ru-RU"/>
        </w:rPr>
        <w:t>к педсовету на тему:</w:t>
      </w:r>
    </w:p>
    <w:p w:rsidR="001279C4" w:rsidRDefault="001279C4" w:rsidP="001279C4">
      <w:pPr>
        <w:pStyle w:val="a3"/>
        <w:spacing w:before="0" w:beforeAutospacing="0" w:after="240" w:afterAutospacing="0"/>
        <w:rPr>
          <w:color w:val="010101"/>
          <w:sz w:val="28"/>
          <w:szCs w:val="28"/>
        </w:rPr>
      </w:pPr>
    </w:p>
    <w:p w:rsidR="001279C4" w:rsidRDefault="001279C4" w:rsidP="001279C4">
      <w:pPr>
        <w:pStyle w:val="a3"/>
        <w:spacing w:before="0" w:beforeAutospacing="0" w:after="240" w:afterAutospacing="0"/>
        <w:rPr>
          <w:color w:val="010101"/>
          <w:sz w:val="28"/>
          <w:szCs w:val="28"/>
        </w:rPr>
      </w:pPr>
    </w:p>
    <w:p w:rsidR="001279C4" w:rsidRDefault="001279C4" w:rsidP="001279C4">
      <w:pPr>
        <w:pStyle w:val="a3"/>
        <w:spacing w:before="0" w:beforeAutospacing="0" w:after="240" w:afterAutospacing="0"/>
        <w:jc w:val="center"/>
        <w:rPr>
          <w:color w:val="010101"/>
          <w:sz w:val="28"/>
          <w:szCs w:val="28"/>
        </w:rPr>
      </w:pPr>
    </w:p>
    <w:p w:rsidR="001279C4" w:rsidRDefault="001279C4" w:rsidP="001279C4">
      <w:pPr>
        <w:pStyle w:val="a3"/>
        <w:spacing w:before="0" w:beforeAutospacing="0" w:after="240" w:afterAutospacing="0"/>
        <w:rPr>
          <w:color w:val="010101"/>
          <w:sz w:val="28"/>
          <w:szCs w:val="28"/>
        </w:rPr>
      </w:pPr>
      <w:r>
        <w:rPr>
          <w:noProof/>
        </w:rPr>
        <w:drawing>
          <wp:inline distT="0" distB="0" distL="0" distR="0">
            <wp:extent cx="5940425" cy="3442925"/>
            <wp:effectExtent l="0" t="0" r="3175" b="5715"/>
            <wp:docPr id="3" name="Рисунок 3"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background"/>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0425" cy="3442925"/>
                    </a:xfrm>
                    <a:prstGeom prst="rect">
                      <a:avLst/>
                    </a:prstGeom>
                    <a:noFill/>
                    <a:ln>
                      <a:noFill/>
                    </a:ln>
                  </pic:spPr>
                </pic:pic>
              </a:graphicData>
            </a:graphic>
          </wp:inline>
        </w:drawing>
      </w:r>
    </w:p>
    <w:p w:rsidR="001279C4" w:rsidRDefault="001279C4" w:rsidP="001279C4">
      <w:pPr>
        <w:pStyle w:val="a3"/>
        <w:spacing w:before="0" w:beforeAutospacing="0" w:after="240" w:afterAutospacing="0"/>
        <w:jc w:val="center"/>
        <w:rPr>
          <w:color w:val="010101"/>
          <w:sz w:val="48"/>
          <w:szCs w:val="48"/>
        </w:rPr>
      </w:pPr>
    </w:p>
    <w:p w:rsidR="001279C4" w:rsidRPr="003F523C" w:rsidRDefault="001279C4" w:rsidP="001279C4">
      <w:pPr>
        <w:pStyle w:val="a3"/>
        <w:spacing w:before="0" w:beforeAutospacing="0" w:after="240" w:afterAutospacing="0"/>
        <w:jc w:val="center"/>
        <w:rPr>
          <w:b/>
          <w:color w:val="7030A0"/>
          <w:sz w:val="48"/>
          <w:szCs w:val="48"/>
        </w:rPr>
      </w:pPr>
      <w:r w:rsidRPr="003F523C">
        <w:rPr>
          <w:b/>
          <w:color w:val="7030A0"/>
          <w:sz w:val="48"/>
          <w:szCs w:val="48"/>
        </w:rPr>
        <w:t>Использование точечного массажа по Уманской А.А. с детьми старшего дошкольного возраста</w:t>
      </w:r>
      <w:r>
        <w:rPr>
          <w:b/>
          <w:color w:val="7030A0"/>
          <w:sz w:val="48"/>
          <w:szCs w:val="48"/>
        </w:rPr>
        <w:t>.</w:t>
      </w:r>
    </w:p>
    <w:p w:rsidR="001279C4" w:rsidRDefault="001279C4" w:rsidP="001279C4">
      <w:pPr>
        <w:pStyle w:val="a3"/>
        <w:spacing w:before="0" w:beforeAutospacing="0" w:after="240" w:afterAutospacing="0"/>
        <w:rPr>
          <w:color w:val="010101"/>
          <w:sz w:val="28"/>
          <w:szCs w:val="28"/>
        </w:rPr>
      </w:pPr>
    </w:p>
    <w:p w:rsidR="001279C4" w:rsidRPr="003F523C" w:rsidRDefault="001279C4" w:rsidP="001279C4">
      <w:pPr>
        <w:pStyle w:val="a3"/>
        <w:spacing w:before="0" w:beforeAutospacing="0" w:after="240" w:afterAutospacing="0"/>
        <w:rPr>
          <w:b/>
          <w:color w:val="002060"/>
          <w:sz w:val="36"/>
          <w:szCs w:val="36"/>
        </w:rPr>
      </w:pPr>
      <w:r w:rsidRPr="003F523C">
        <w:rPr>
          <w:b/>
          <w:color w:val="002060"/>
          <w:sz w:val="36"/>
          <w:szCs w:val="36"/>
        </w:rPr>
        <w:t>Подготовила воспитатель Мартыненко Елена Егоровна</w:t>
      </w:r>
    </w:p>
    <w:p w:rsidR="001279C4" w:rsidRPr="003F523C" w:rsidRDefault="001279C4" w:rsidP="001279C4">
      <w:pPr>
        <w:pStyle w:val="a3"/>
        <w:spacing w:before="0" w:beforeAutospacing="0" w:after="240" w:afterAutospacing="0"/>
        <w:jc w:val="center"/>
        <w:rPr>
          <w:b/>
          <w:color w:val="002060"/>
          <w:sz w:val="36"/>
          <w:szCs w:val="36"/>
        </w:rPr>
      </w:pPr>
      <w:r w:rsidRPr="003F523C">
        <w:rPr>
          <w:b/>
          <w:color w:val="002060"/>
          <w:sz w:val="36"/>
          <w:szCs w:val="36"/>
        </w:rPr>
        <w:t>2022-2023г.</w:t>
      </w:r>
    </w:p>
    <w:p w:rsidR="001279C4" w:rsidRDefault="001279C4" w:rsidP="001279C4">
      <w:pPr>
        <w:pStyle w:val="a3"/>
        <w:spacing w:before="0" w:beforeAutospacing="0" w:after="240" w:afterAutospacing="0"/>
        <w:rPr>
          <w:color w:val="010101"/>
          <w:sz w:val="28"/>
          <w:szCs w:val="28"/>
        </w:rPr>
      </w:pPr>
    </w:p>
    <w:p w:rsidR="001279C4" w:rsidRDefault="001279C4" w:rsidP="001279C4">
      <w:pPr>
        <w:pStyle w:val="a3"/>
        <w:spacing w:before="0" w:beforeAutospacing="0" w:after="240" w:afterAutospacing="0"/>
        <w:rPr>
          <w:color w:val="010101"/>
          <w:sz w:val="28"/>
          <w:szCs w:val="28"/>
        </w:rPr>
      </w:pPr>
    </w:p>
    <w:p w:rsidR="001279C4" w:rsidRDefault="001279C4" w:rsidP="001279C4">
      <w:pPr>
        <w:pStyle w:val="a3"/>
        <w:spacing w:before="0" w:beforeAutospacing="0" w:after="240" w:afterAutospacing="0"/>
        <w:rPr>
          <w:color w:val="010101"/>
          <w:sz w:val="28"/>
          <w:szCs w:val="28"/>
        </w:rPr>
      </w:pP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lastRenderedPageBreak/>
        <w:t>Всем известно, как возрастает с каждым годом количество физически ослабленных новорожденных детей и детей с патологиями. Кроме того, мышечная нагрузка у малышей уменьшается в силу объективных причин: недостаточное время нахождения на свежем воздухе, низкая двигательная активность на прогулке, увлечение родителей чрезмерным интеллектуальным развитием детей и т.д. Также ухудшают ситуацию со здоровьем экологическая ситуация и качество питания. Современные дошкольники большую часть жизни проводят в детском саду.</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Именно поэтому сохранять и укреплять здоровье детей в стенах дошкольного учреждения становится все более важным и актуальным. В этом мне, как инструктору по физической культуре, помогают здоровьесберегающие технологии. Из всех видов здоровьесберегающих технологий я расскажу более подробно о самомассаже.</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Оздоровительная направленность массажа (самомассажа) настолько велика, что не использовать его в работе с детьми просто нельзя. Ведь массаж улучшает подвижность связочного аппарата, ускоряет циркуляции крови и лимфы, влияет на обменные процессы, побуждает к активности, помогает профилактике простудных заболеваний. Единственным противопоказанием для массажа являются кожные заболевания, болезни крови, гнойно-воспалительные процессы различных локализаций.</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Прикосновение – неотъемлемая часть массажа и оно играет значительную роль. Исследования доказали, что животные, к которым прикасаются, растут быстрее. А дети, чем чаще ощущают тактильный контакт, тем лучше формируются физически и психологически. Ряд педиатров и психологов полагают, что прикосновение может породить доверие, открытость и помочь освободить блокированные эмоции. Способность массажа снижать стресс и напряжение, тонизировать мышцы и способствовать хорошему самочувствию доказали физиологи.</w:t>
      </w:r>
    </w:p>
    <w:p w:rsidR="001279C4" w:rsidRPr="002F40EC" w:rsidRDefault="001279C4" w:rsidP="001279C4">
      <w:pPr>
        <w:pStyle w:val="a3"/>
        <w:spacing w:before="0" w:beforeAutospacing="0" w:after="0" w:afterAutospacing="0"/>
        <w:rPr>
          <w:color w:val="010101"/>
          <w:sz w:val="28"/>
          <w:szCs w:val="28"/>
        </w:rPr>
      </w:pPr>
      <w:r w:rsidRPr="002F40EC">
        <w:rPr>
          <w:color w:val="010101"/>
          <w:sz w:val="28"/>
          <w:szCs w:val="28"/>
        </w:rPr>
        <w:t>Сохранить здоровье ребенка и поддержать его иммунитет очень сложно без применения элементов самомассажа. Ведь помимо конкретного воздействия на отдельные органы и системы, массаж оказывает тонизирующее влияние на всю центральную нервную систему человека. Мы стараемся, чтобы физическое воспитание несло и информационную направленность. Наши дети узнали, как проводить движения по току крови, а взрослые, почему нельзя массировать лимфатические узлы (это может привести к лимфостазу - нарушению нормального тока лимфы).</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Сначала виды самомассажа были освоены педагогами нашего центра. Причем, его изучили не только воспитатели, но и педагоги дополнительного образования. Дальше началось обучение навыкам самомассажа воспитанников нашего детского сада.</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lastRenderedPageBreak/>
        <w:t>Конечно, чтобы легко и успешно освоить массаж, дети четко должны знать части тела. Поэтому мы начинаем знакомить малышей со строением тела с младшей группы. Тогда к старшему возрасту ребенок имеет достаточный багаж знаний для успешного освоения самомассажа.</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Массаж почти всегда начинается и заканчиваетсяпоглаживанием - медленными, ритмичными движениями. Как правило, движения при поглаживании направлены от периферии к сердцу (от запястья к плечу, например). Принцип формирования осмысленной моторики очень помогает в сохранении и поддержания здоровья детей на оптимальном уровне. Понимая, для чего и зачем они это делают, дошкольники учатся любить, понимать и беречь свое тело. Зная, сколько пользы дает самомассаж, наши воспитанники стараются делать его осмысленно. Применение элементов самомассажа помогает воспитывать валеологическую культуру для формирования осознанного отношения ребенка к здоровью и жизни как собственных, так и других людей.</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Постепенно дошкольники учатся владеть простейшими приемами самомассажа. Дети в нашем детском саду знакомы с поглаживанием, разминанием, растиранием, потряхиванием.</w:t>
      </w:r>
    </w:p>
    <w:p w:rsidR="001279C4" w:rsidRPr="002F40EC" w:rsidRDefault="001279C4" w:rsidP="001279C4">
      <w:pPr>
        <w:pStyle w:val="a3"/>
        <w:spacing w:before="0" w:beforeAutospacing="0" w:after="240" w:afterAutospacing="0"/>
        <w:rPr>
          <w:b/>
          <w:color w:val="010101"/>
          <w:sz w:val="28"/>
          <w:szCs w:val="28"/>
        </w:rPr>
      </w:pPr>
      <w:r w:rsidRPr="002F40EC">
        <w:rPr>
          <w:b/>
          <w:color w:val="010101"/>
          <w:sz w:val="28"/>
          <w:szCs w:val="28"/>
        </w:rPr>
        <w:t>ПРОСТЕЙШИЕ ПРИЕМЫ САМОМАССАЖА:</w:t>
      </w:r>
    </w:p>
    <w:p w:rsidR="001279C4" w:rsidRPr="002F40EC" w:rsidRDefault="001279C4" w:rsidP="001279C4">
      <w:pPr>
        <w:pStyle w:val="a3"/>
        <w:spacing w:before="0" w:beforeAutospacing="0" w:after="240" w:afterAutospacing="0"/>
        <w:rPr>
          <w:b/>
          <w:color w:val="010101"/>
          <w:sz w:val="28"/>
          <w:szCs w:val="28"/>
        </w:rPr>
      </w:pPr>
      <w:r w:rsidRPr="002F40EC">
        <w:rPr>
          <w:b/>
          <w:color w:val="010101"/>
          <w:sz w:val="28"/>
          <w:szCs w:val="28"/>
        </w:rPr>
        <w:t>ПОГЛАЖИВАНИЕ,</w:t>
      </w:r>
    </w:p>
    <w:p w:rsidR="001279C4" w:rsidRPr="002F40EC" w:rsidRDefault="001279C4" w:rsidP="001279C4">
      <w:pPr>
        <w:pStyle w:val="a3"/>
        <w:spacing w:before="0" w:beforeAutospacing="0" w:after="240" w:afterAutospacing="0"/>
        <w:rPr>
          <w:b/>
          <w:color w:val="010101"/>
          <w:sz w:val="28"/>
          <w:szCs w:val="28"/>
        </w:rPr>
      </w:pPr>
      <w:r w:rsidRPr="002F40EC">
        <w:rPr>
          <w:b/>
          <w:color w:val="010101"/>
          <w:sz w:val="28"/>
          <w:szCs w:val="28"/>
        </w:rPr>
        <w:t>РАЗМИНАНИЕ,</w:t>
      </w:r>
    </w:p>
    <w:p w:rsidR="001279C4" w:rsidRPr="002F40EC" w:rsidRDefault="001279C4" w:rsidP="001279C4">
      <w:pPr>
        <w:pStyle w:val="a3"/>
        <w:spacing w:before="0" w:beforeAutospacing="0" w:after="240" w:afterAutospacing="0"/>
        <w:rPr>
          <w:b/>
          <w:color w:val="010101"/>
          <w:sz w:val="28"/>
          <w:szCs w:val="28"/>
        </w:rPr>
      </w:pPr>
      <w:r w:rsidRPr="002F40EC">
        <w:rPr>
          <w:b/>
          <w:color w:val="010101"/>
          <w:sz w:val="28"/>
          <w:szCs w:val="28"/>
        </w:rPr>
        <w:t>РАСТИРАНИЕ,</w:t>
      </w:r>
    </w:p>
    <w:p w:rsidR="001279C4" w:rsidRPr="002F40EC" w:rsidRDefault="001279C4" w:rsidP="001279C4">
      <w:pPr>
        <w:pStyle w:val="a3"/>
        <w:spacing w:before="0" w:beforeAutospacing="0" w:after="240" w:afterAutospacing="0"/>
        <w:rPr>
          <w:b/>
          <w:color w:val="010101"/>
          <w:sz w:val="28"/>
          <w:szCs w:val="28"/>
        </w:rPr>
      </w:pPr>
      <w:r w:rsidRPr="002F40EC">
        <w:rPr>
          <w:b/>
          <w:color w:val="010101"/>
          <w:sz w:val="28"/>
          <w:szCs w:val="28"/>
        </w:rPr>
        <w:t>ПОТРЯХИВАНИЕ, ВИБРАЦИЯ.</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ПОГЛАЖИВАНИЕ – Воздействие на нервные окончания поверхностного слоя кожи. Он расслабляет, поэтому движения очень нежные. Поглаживание производится ладонью. Такой массаж особенно полезен детям с пониженным аппетитом, повышенной возбудимостью.</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РАЗМИНАНИЕ –более сложный прием - начинается легко и постепенно усиливает давление на поверхность кожи. Прием можно выполнять глубоко или поверхностно. Глубокое разминание помогает усилить кровообращение и воспрепятствовать мышечному напряжению.</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РАСТИРАНИЕ – более интенсивное и глубокое поглаживание, способствующее расслаблению мышц и снижению возбудимости. Растирание производится одним, двумя или повышенной возбудимостью.</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 xml:space="preserve">ВИБРАЦИЯ – ритмичные надавливающие движения пальцев рук. Слабая вибрация повышает тонус, а сильная - оказывает болеутоляющее действие, </w:t>
      </w:r>
      <w:r w:rsidRPr="002F40EC">
        <w:rPr>
          <w:color w:val="010101"/>
          <w:sz w:val="28"/>
          <w:szCs w:val="28"/>
        </w:rPr>
        <w:lastRenderedPageBreak/>
        <w:t>активизирует обменные процессы, улучшает кровообращение и регенерацию тканей.</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На ладонях, щеках, лбу, ушах есть большое число биологически активных точек. Массаж, растирание этих зон способствует тонизированию работы всех систем организма.</w:t>
      </w:r>
    </w:p>
    <w:p w:rsidR="001279C4" w:rsidRPr="002F40EC" w:rsidRDefault="001279C4" w:rsidP="001279C4">
      <w:pPr>
        <w:pStyle w:val="a3"/>
        <w:spacing w:before="0" w:beforeAutospacing="0" w:after="0" w:afterAutospacing="0"/>
        <w:rPr>
          <w:color w:val="010101"/>
          <w:sz w:val="28"/>
          <w:szCs w:val="28"/>
        </w:rPr>
      </w:pPr>
      <w:r w:rsidRPr="002F40EC">
        <w:rPr>
          <w:color w:val="010101"/>
          <w:sz w:val="28"/>
          <w:szCs w:val="28"/>
        </w:rPr>
        <w:t>Например, осваивать массаж лица мы начинаем с того, что учимся ласково касаться лба. Кладем ладони на лоб, чтобы кончики пальцев обеих рук касались друг друга. Учимся от середины лба медленно поглаживать ладонями до околоушной области лица. Потом движения выполняем от переносицы к ушам, от желобка под носом к ушам, от околоушной области лица к подбородку и обратно. Эти же движения мы выполняем при вибрационном массаже. При этом дети постукивают кончиками пальцев по тем же линиям.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Массаж шеи мы проводим в 2 приема:</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 медленно поглаживаем шею ладонями обеих рук сверху вниз;</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 от околоушной области лица, кончиками пальцев движемся по боковой части шеи к затылку (до касания пальцев).</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Время на элементарный самомассаж требуется немного. Вот примерная схема самомассажа, которая может быть проведена и на утренней гимнастике, и во время физкультминуток в группе, и непосредственно во время физкультурного занятия в зависимости от целей педагога:</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1.растирание ладоней круговыми движениями;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2.растирание, поглаживание щек и лба ладонями;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3.растирание ушей пальцами;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4.хлопки ладонями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Дозировка:30-40 секунд.</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Разновидность самомассажа – точечный массаж по А. А. Уманской. Он - надежная защита от гриппа. Проводя его со старшими детьми, мы помогаем им не только активизировать защитные силы организма, но и закаливаем своих воспитанников. Точечный массаж имеет положительное воздействие на всю иммунную систему человека. При систематическом применении этот вид массажа существенно повышает устойчивость организма к холоду, сырости и другим неблагоприятным факторам внешней среды, а также к вирусам и микробам. Точечный самомассаж желательно проводить в преддверии эпидемий, в осенний и весенний периоды. Многие педиатры рекомендуют его детям с частыми простудными заболеваниями и болезнями ЛОР - органов.</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lastRenderedPageBreak/>
        <w:t>Проведение этого вида самомассажа требует гораздо больше времени, т.к. желательное время воздействия на каждую точку - около двадцати секунд. Прежде чем начинать массировать точки, дети рассматривают наглядный материал - схематичные рисунки с обозначенными на них активными зонами. Когда дети ознакомлены с этим материалом, я начинаю помогать дошкольникам находить эти точки у себя на теле.</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Вначале, идет обязательный разогрев ладоней. Массаж мы выполняем так: кончиком указательного или среднего пальца надавливаем на участок кожи соответствующей зоны до появления незначительной болезненности. Затем стараемся сделать девять вращательных движений в одну сторону (желательно сначала по часовой стрелке) и девять движений в другую. Продолжительность воздействия на каждую точку должна быть не менее 18-20 сек. Постепенно можно увеличивать время воздействия.</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Симметричные зоны точек 3 и 4(см. ниже на картинке) мы стараемся растирать пальцами сверху вниз, одновременно двумя руками. Можно усложнять при желании: делать разогревающие движения по верхней части груди - ладонью правой руки от левого плеча к правой подмышке и левой – от правого плеча к левой подмышке.</w:t>
      </w:r>
    </w:p>
    <w:p w:rsidR="001279C4" w:rsidRPr="002F40EC" w:rsidRDefault="001279C4" w:rsidP="001279C4">
      <w:pPr>
        <w:pStyle w:val="a3"/>
        <w:spacing w:before="0" w:beforeAutospacing="0" w:after="0" w:afterAutospacing="0"/>
        <w:rPr>
          <w:color w:val="010101"/>
          <w:sz w:val="28"/>
          <w:szCs w:val="28"/>
        </w:rPr>
      </w:pPr>
      <w:r w:rsidRPr="002F40EC">
        <w:rPr>
          <w:color w:val="010101"/>
          <w:sz w:val="28"/>
          <w:szCs w:val="28"/>
        </w:rPr>
        <w:t>Другие симметричные зоны 6,7,8также массируем одновременно двумя руками.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Если точечный массаж проводить ежедневно - защита от гриппа и ОРВИ обеспечена. Конечно, нам необходима помощь родителей, которых мы стараемся информировать о значении точечного самомассажа. Об этом мы рассказываем на собраниях, в индивидуальных беседах. C целью валеологического просвещения семей воспитанников, в родительский уголок я помещаю информационные памятки по проведению самомассажа. Знакомясь с этим материалом, родители и в выходные дни могут вместе с детьми выполнить массаж.</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Всем, кто применяет точечный самомассаж, должно быть хорошо известно, что высокую сопротивляемость организма поддерживают только регулярные повторные упражнения. В идеале этот вид массажа нужно выполнять утром и перед сном.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Ребята из старших и подготовительных к школе групп с удовольствием массируют активные точки. Они начинают понимать серьезность выполнения этой процедуры.</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 xml:space="preserve">Но, как и при любом внедрении теории в практику, возникают некоторые сложности. У меня они возникли тоже. Я стала замечать, что, даже зная о том, сколько пользы для организма приносит точечный самомассаж, дошкольникам порой становится скучно просто нажимать нужные точки, они начинают отвлекаться. Кроме того, найти некоторые точки на теле </w:t>
      </w:r>
      <w:r w:rsidRPr="002F40EC">
        <w:rPr>
          <w:color w:val="010101"/>
          <w:sz w:val="28"/>
          <w:szCs w:val="28"/>
        </w:rPr>
        <w:lastRenderedPageBreak/>
        <w:t>достаточно сложно. Например, точка 1 (см. ниже на картинке) находится с трудом даже взрослыми. Но если приложить ладонь к груди так, чтобы большой палец лежал в ямке (яремная выемка), то после края прижатой ладони, сразу находится нужная нам точка 1.</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Вспомнив, как любят наши дети логоритмические упражнения, я попыталась сочинить стихи про каждую точку. Осваивать самомассаж мы стараемся постепенно. Выполняя самомассаж точки, ребенок произносит стихи. Сначала мы проговариваем слова хором все вместе. Это объединяет детей, учит согласовывать свои слова и действия с окружающими, не дает озоровать даже тем, кто очень любит это делать.</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Потом, когда стихи и расположение точек выучены, ребята могут выполнять самомассаж самостоятельно, а я в это время могу контролировать осанку детей, помочь детям, испытывающим затруднения. Иногда кто-то один начинает произносить первое стихотворение, второй ребенок может подхватить и продолжить со второго четверостишия. Я заметила, что дети перестали отвлекаться и стали четко знать, что конкретно происходит с организмом в данный момент при воздействии на конкретную точку. Выполнение стало более осознанным. А у меня появилась возможность корректировать выполнение самомассажа и помогать детям, у которых возникают какие-то сложности.</w:t>
      </w:r>
    </w:p>
    <w:p w:rsidR="001279C4" w:rsidRPr="002F40EC" w:rsidRDefault="001279C4" w:rsidP="001279C4">
      <w:pPr>
        <w:pStyle w:val="a3"/>
        <w:spacing w:before="0" w:beforeAutospacing="0" w:after="0" w:afterAutospacing="0"/>
        <w:rPr>
          <w:color w:val="010101"/>
          <w:sz w:val="28"/>
          <w:szCs w:val="28"/>
        </w:rPr>
      </w:pPr>
      <w:r w:rsidRPr="002F40EC">
        <w:rPr>
          <w:color w:val="010101"/>
          <w:sz w:val="28"/>
          <w:szCs w:val="28"/>
        </w:rPr>
        <w:t>К ямке руку приложи-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Точку 1 найди.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Точку 1нажмем-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Сразу кашель уберем.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 1 связана со слизистой оболочкой трахеи, бронхов, костным мозгом. При массаже этой точки уменьшается кашель, улучшается кроветворение.</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 2 живет над ямкой</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Нажимаем очень мягко.</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Точку 2 массируем-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Инфекции блокируем.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 2 связана со слизистой оболочкой нижних отделов глотки, гортани, тимусом (вилочковой железой), регулирующим иммунные функции организма. Массаж этой точки повышает сопротивляемость организма к инфекционным заболеваниям.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Точки 3 живут на шейке:</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lastRenderedPageBreak/>
        <w:t>Приготовьте 2 руки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Точки3скорей найди.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И немножко их потри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Шейку дружно растираем,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Состав крови улучшаем,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Горлышко мы защищаем.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 3 связана с синокаротидными гломусами, контролирующими химический состав крови и одновременно повышающими защитные свойства глотки и гортани.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Ладошки к щечкам приложи-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И 4 найди.</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Большим пальцем нажимаем-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Голове мы помогаем.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Точки мы массируем-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Мозг активизируем.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Точка4 связана со слизистой оболочкой задней стенки глотки, гортани и верхним шейным нервным узлом. Массаж этой точки активизирует кровоснабжение головы, шеи, тела. Эту точку массируют сверху вниз.</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Вокруг шейки обойдем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Точку 5 найдем.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Точку 5 зовут атлант.</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На него мы нажимаем-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Сердцу, легким помогаем.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 5 расположена в области 7 шейного и 1 грудного позвонка. Она связана со слизистой трахеи, глотки, пищевода, а главное- с нижним шейным нервным узлом. Массаж этой точки способствует нормализации деятельности сосудов сердца, бронхов, легких.</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Чтобы носик наш дышал,</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Насморк если есть, пропал,</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lastRenderedPageBreak/>
        <w:t>Точки6 давай найдем,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Быстро к носикам придем-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Точки эти мы нажмем.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Точка6 связана с передней и средней долями гипофиза. Массаж этой точки улучшает кровоснабжение слизистой оболочки носа, гайморовой полости носа, а главное - гипофиза. Дыхание через нос становится свободным, насморк проходит.</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 7 живет над носом,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И важна по всем вопросам.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Точку нужно растирать:</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Будет носик наш дышать,</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Глазки будут четко видеть,</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Голова отлично мыслить.</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Точка 7связана со слизистой оболочкой решетчатых образований полости носа и лобных пазух, а также с лобными отделами головного мозга. Массаж этой точки улучшает кровоснабжение слизистой оболочки верхних отделов полости носа, области глазного яблока и лобных отделов мозга.</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Точки 8 перед ушком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Нажимаем на них дружно.</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Будем слышать мы отлично,</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Равновесие держать,</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Потому что знаем точно</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Как массаж наш выполнять.</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Массаж точки 8, расположенной в области ушной раковины, положительно воздействует на орган слуха и вестибулярный аппарат.</w:t>
      </w:r>
    </w:p>
    <w:p w:rsidR="001279C4" w:rsidRPr="002F40EC" w:rsidRDefault="001279C4" w:rsidP="001279C4">
      <w:pPr>
        <w:pStyle w:val="a3"/>
        <w:spacing w:before="0" w:beforeAutospacing="0" w:after="0" w:afterAutospacing="0"/>
        <w:rPr>
          <w:color w:val="010101"/>
          <w:sz w:val="28"/>
          <w:szCs w:val="28"/>
        </w:rPr>
      </w:pPr>
      <w:r w:rsidRPr="002F40EC">
        <w:rPr>
          <w:color w:val="010101"/>
          <w:sz w:val="28"/>
          <w:szCs w:val="28"/>
        </w:rPr>
        <w:t>Точка 9 на ладошке,</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Ты потри ее немножко.</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В этой точке есть секрет-</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Повышать иммунитет.</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lastRenderedPageBreak/>
        <w:t>Девять раз ее надавим,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Здоровей тогда мы станем.</w:t>
      </w:r>
    </w:p>
    <w:p w:rsidR="001279C4" w:rsidRPr="002F40EC" w:rsidRDefault="001279C4" w:rsidP="001279C4">
      <w:pPr>
        <w:pStyle w:val="a3"/>
        <w:spacing w:before="0" w:beforeAutospacing="0" w:after="240" w:afterAutospacing="0"/>
        <w:rPr>
          <w:color w:val="010101"/>
          <w:sz w:val="28"/>
          <w:szCs w:val="28"/>
        </w:rPr>
      </w:pPr>
      <w:r w:rsidRPr="002F40EC">
        <w:rPr>
          <w:color w:val="010101"/>
          <w:sz w:val="28"/>
          <w:szCs w:val="28"/>
        </w:rPr>
        <w:t>Массаж точки 9 нормализует многие функции организма, так как руки человека через шейные отделы спинного мозга и определенные области коры больших полушарий головного мозга связаны со всеми выше перечисленными точками.</w:t>
      </w:r>
    </w:p>
    <w:p w:rsidR="001279C4" w:rsidRPr="002F40EC"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1279C4" w:rsidRDefault="001279C4" w:rsidP="001279C4">
      <w:pPr>
        <w:rPr>
          <w:rFonts w:ascii="Times New Roman" w:hAnsi="Times New Roman" w:cs="Times New Roman"/>
          <w:sz w:val="28"/>
          <w:szCs w:val="28"/>
        </w:rPr>
      </w:pPr>
    </w:p>
    <w:p w:rsidR="00285587" w:rsidRDefault="00285587"/>
    <w:sectPr w:rsidR="00285587" w:rsidSect="0028558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279C4"/>
    <w:rsid w:val="001279C4"/>
    <w:rsid w:val="002855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9C4"/>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279C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1279C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279C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1999</Words>
  <Characters>11395</Characters>
  <Application>Microsoft Office Word</Application>
  <DocSecurity>0</DocSecurity>
  <Lines>94</Lines>
  <Paragraphs>26</Paragraphs>
  <ScaleCrop>false</ScaleCrop>
  <Company/>
  <LinksUpToDate>false</LinksUpToDate>
  <CharactersWithSpaces>13368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2025-05-30T07:03:00Z</dcterms:created>
  <dcterms:modified xsi:type="dcterms:W3CDTF">2025-05-30T07:03:00Z</dcterms:modified>
</cp:coreProperties>
</file>